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C929" w14:textId="58B940E2" w:rsidR="008F3248" w:rsidRDefault="00D92FD6" w:rsidP="008F3248">
      <w:pPr>
        <w:rPr>
          <w:rFonts w:cstheme="minorHAnsi"/>
          <w:b/>
          <w:bCs/>
          <w:color w:val="4472C4" w:themeColor="accent1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709C4D" wp14:editId="40515FCF">
            <wp:simplePos x="0" y="0"/>
            <wp:positionH relativeFrom="column">
              <wp:posOffset>5396865</wp:posOffset>
            </wp:positionH>
            <wp:positionV relativeFrom="paragraph">
              <wp:posOffset>0</wp:posOffset>
            </wp:positionV>
            <wp:extent cx="792480" cy="771880"/>
            <wp:effectExtent l="0" t="0" r="7620" b="9525"/>
            <wp:wrapNone/>
            <wp:docPr id="4" name="Picture 4" descr="A close up of a watc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watch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4047B66" wp14:editId="5CC30812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838200" cy="838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691" w:rsidRPr="001F69BE">
        <w:rPr>
          <w:rFonts w:cstheme="minorHAnsi"/>
          <w:b/>
          <w:bCs/>
          <w:color w:val="4472C4" w:themeColor="accent1"/>
          <w:sz w:val="48"/>
          <w:szCs w:val="48"/>
        </w:rPr>
        <w:t xml:space="preserve">NSW </w:t>
      </w:r>
      <w:r w:rsidR="000135D4">
        <w:rPr>
          <w:rFonts w:cstheme="minorHAnsi"/>
          <w:b/>
          <w:bCs/>
          <w:color w:val="4472C4" w:themeColor="accent1"/>
          <w:sz w:val="48"/>
          <w:szCs w:val="48"/>
        </w:rPr>
        <w:t>9 &amp; Over AC</w:t>
      </w:r>
      <w:r w:rsidR="00F679F2" w:rsidRPr="001F69BE">
        <w:rPr>
          <w:rFonts w:cstheme="minorHAnsi"/>
          <w:b/>
          <w:bCs/>
          <w:color w:val="4472C4" w:themeColor="accent1"/>
          <w:sz w:val="48"/>
          <w:szCs w:val="48"/>
        </w:rPr>
        <w:t xml:space="preserve"> </w:t>
      </w:r>
      <w:r>
        <w:rPr>
          <w:rFonts w:cstheme="minorHAnsi"/>
          <w:b/>
          <w:bCs/>
          <w:color w:val="4472C4" w:themeColor="accent1"/>
          <w:sz w:val="48"/>
          <w:szCs w:val="48"/>
        </w:rPr>
        <w:t xml:space="preserve">Handicap </w:t>
      </w:r>
      <w:r w:rsidR="00F679F2" w:rsidRPr="001F69BE">
        <w:rPr>
          <w:rFonts w:cstheme="minorHAnsi"/>
          <w:b/>
          <w:bCs/>
          <w:color w:val="4472C4" w:themeColor="accent1"/>
          <w:sz w:val="48"/>
          <w:szCs w:val="48"/>
        </w:rPr>
        <w:t>Singles</w:t>
      </w:r>
    </w:p>
    <w:p w14:paraId="60CFECFE" w14:textId="77C76BC6" w:rsidR="00832356" w:rsidRPr="00832356" w:rsidRDefault="00F462FA" w:rsidP="000135D4">
      <w:pPr>
        <w:ind w:left="720"/>
        <w:rPr>
          <w:rFonts w:cstheme="minorHAnsi"/>
          <w:b/>
          <w:bCs/>
          <w:sz w:val="40"/>
          <w:szCs w:val="40"/>
        </w:rPr>
      </w:pPr>
      <w:r>
        <w:t xml:space="preserve">           </w:t>
      </w:r>
      <w:r w:rsidR="006D0A82">
        <w:t xml:space="preserve">at </w:t>
      </w:r>
      <w:r w:rsidR="00832356" w:rsidRPr="00832356">
        <w:rPr>
          <w:rFonts w:cstheme="minorHAnsi"/>
          <w:b/>
          <w:bCs/>
          <w:sz w:val="40"/>
          <w:szCs w:val="40"/>
        </w:rPr>
        <w:t>Canberra Croquet Club</w:t>
      </w:r>
      <w:r w:rsidR="00832356">
        <w:rPr>
          <w:rFonts w:cstheme="minorHAnsi"/>
          <w:b/>
          <w:bCs/>
          <w:sz w:val="40"/>
          <w:szCs w:val="40"/>
        </w:rPr>
        <w:br/>
      </w:r>
      <w:r>
        <w:rPr>
          <w:rFonts w:cstheme="minorHAnsi"/>
          <w:color w:val="212529"/>
          <w:sz w:val="28"/>
          <w:szCs w:val="28"/>
          <w:shd w:val="clear" w:color="auto" w:fill="FFFFFF"/>
        </w:rPr>
        <w:t xml:space="preserve">            </w:t>
      </w:r>
      <w:r w:rsidR="00832356" w:rsidRPr="00832356">
        <w:rPr>
          <w:rFonts w:cstheme="minorHAnsi"/>
          <w:color w:val="212529"/>
          <w:sz w:val="28"/>
          <w:szCs w:val="28"/>
          <w:shd w:val="clear" w:color="auto" w:fill="FFFFFF"/>
        </w:rPr>
        <w:t>Coronation Drive, Yarralumla</w:t>
      </w:r>
      <w:r w:rsidR="00832356" w:rsidRPr="00832356">
        <w:rPr>
          <w:rFonts w:cstheme="minorHAnsi"/>
          <w:color w:val="212529"/>
          <w:sz w:val="28"/>
          <w:szCs w:val="28"/>
        </w:rPr>
        <w:t xml:space="preserve"> </w:t>
      </w:r>
      <w:r w:rsidR="00832356" w:rsidRPr="00832356">
        <w:rPr>
          <w:rFonts w:cstheme="minorHAnsi"/>
          <w:color w:val="212529"/>
          <w:sz w:val="28"/>
          <w:szCs w:val="28"/>
          <w:shd w:val="clear" w:color="auto" w:fill="FFFFFF"/>
        </w:rPr>
        <w:t xml:space="preserve">ACT </w:t>
      </w:r>
    </w:p>
    <w:p w14:paraId="4181DF74" w14:textId="580EEF88" w:rsidR="006D0A82" w:rsidRPr="008F3248" w:rsidRDefault="000135D4" w:rsidP="00832356">
      <w:pPr>
        <w:jc w:val="center"/>
        <w:rPr>
          <w:rFonts w:cstheme="minorHAnsi"/>
          <w:b/>
          <w:bCs/>
          <w:color w:val="4472C4" w:themeColor="accent1"/>
          <w:sz w:val="36"/>
          <w:szCs w:val="36"/>
        </w:rPr>
      </w:pPr>
      <w:r>
        <w:rPr>
          <w:rFonts w:cstheme="minorHAnsi"/>
          <w:b/>
          <w:bCs/>
          <w:color w:val="4472C4" w:themeColor="accent1"/>
          <w:sz w:val="36"/>
          <w:szCs w:val="36"/>
        </w:rPr>
        <w:t xml:space="preserve">Monday 6 </w:t>
      </w:r>
      <w:r w:rsidR="006D0A82" w:rsidRPr="008F3248">
        <w:rPr>
          <w:rFonts w:cstheme="minorHAnsi"/>
          <w:b/>
          <w:bCs/>
          <w:color w:val="4472C4" w:themeColor="accent1"/>
          <w:sz w:val="36"/>
          <w:szCs w:val="36"/>
        </w:rPr>
        <w:t xml:space="preserve"> – </w:t>
      </w:r>
      <w:r>
        <w:rPr>
          <w:rFonts w:cstheme="minorHAnsi"/>
          <w:b/>
          <w:bCs/>
          <w:color w:val="4472C4" w:themeColor="accent1"/>
          <w:sz w:val="36"/>
          <w:szCs w:val="36"/>
        </w:rPr>
        <w:t>Wednesday 8 November</w:t>
      </w:r>
      <w:r w:rsidR="006D0A82" w:rsidRPr="008F3248">
        <w:rPr>
          <w:rFonts w:cstheme="minorHAnsi"/>
          <w:b/>
          <w:bCs/>
          <w:color w:val="4472C4" w:themeColor="accent1"/>
          <w:sz w:val="36"/>
          <w:szCs w:val="36"/>
        </w:rPr>
        <w:t xml:space="preserve"> 202</w:t>
      </w:r>
      <w:r w:rsidR="00CD0CF0">
        <w:rPr>
          <w:rFonts w:cstheme="minorHAnsi"/>
          <w:b/>
          <w:bCs/>
          <w:color w:val="4472C4" w:themeColor="accent1"/>
          <w:sz w:val="36"/>
          <w:szCs w:val="36"/>
        </w:rPr>
        <w:t>3</w:t>
      </w:r>
    </w:p>
    <w:p w14:paraId="2E664307" w14:textId="2AD002FA" w:rsidR="006D0A82" w:rsidRPr="00E91691" w:rsidRDefault="00F462FA" w:rsidP="00FF2E05">
      <w:pPr>
        <w:ind w:left="1440" w:firstLine="72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        </w:t>
      </w:r>
      <w:r w:rsidR="006D0A82" w:rsidRPr="00E91691">
        <w:rPr>
          <w:rFonts w:cstheme="minorHAnsi"/>
          <w:b/>
          <w:bCs/>
          <w:sz w:val="36"/>
          <w:szCs w:val="36"/>
        </w:rPr>
        <w:t>Entry Requirements</w:t>
      </w:r>
    </w:p>
    <w:p w14:paraId="24262DE0" w14:textId="5A8107FF" w:rsidR="006D0A82" w:rsidRPr="00E91691" w:rsidRDefault="00E91691" w:rsidP="00E91691">
      <w:pPr>
        <w:jc w:val="center"/>
        <w:rPr>
          <w:sz w:val="28"/>
          <w:szCs w:val="28"/>
        </w:rPr>
      </w:pPr>
      <w:r w:rsidRPr="00E91691">
        <w:rPr>
          <w:sz w:val="28"/>
          <w:szCs w:val="28"/>
        </w:rPr>
        <w:t xml:space="preserve">Open to all </w:t>
      </w:r>
      <w:r w:rsidR="000135D4">
        <w:rPr>
          <w:sz w:val="28"/>
          <w:szCs w:val="28"/>
        </w:rPr>
        <w:t>with a 9 or higher AC bisque</w:t>
      </w:r>
      <w:r w:rsidRPr="00E91691">
        <w:rPr>
          <w:sz w:val="28"/>
          <w:szCs w:val="28"/>
        </w:rPr>
        <w:t xml:space="preserve"> – Entry Fee $50</w:t>
      </w:r>
      <w:r w:rsidR="00F462FA">
        <w:rPr>
          <w:noProof/>
        </w:rPr>
        <w:drawing>
          <wp:inline distT="0" distB="0" distL="0" distR="0" wp14:anchorId="0A9ADF53" wp14:editId="569A444C">
            <wp:extent cx="4194059" cy="3145777"/>
            <wp:effectExtent l="0" t="0" r="0" b="0"/>
            <wp:docPr id="1770447577" name="Picture 1" descr="A person playing croquet in a y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447577" name="Picture 1" descr="A person playing croquet in a ya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2168" cy="32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4FE88" w14:textId="579AE776" w:rsidR="00F94B84" w:rsidRDefault="00FF2E05" w:rsidP="00F94B84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Format: This competition will be </w:t>
      </w:r>
      <w:proofErr w:type="gramStart"/>
      <w:r>
        <w:rPr>
          <w:sz w:val="28"/>
          <w:szCs w:val="28"/>
        </w:rPr>
        <w:t>handicap</w:t>
      </w:r>
      <w:proofErr w:type="gramEnd"/>
      <w:r>
        <w:rPr>
          <w:sz w:val="28"/>
          <w:szCs w:val="28"/>
        </w:rPr>
        <w:t xml:space="preserve"> singles played as full bisque, with a base handicap of 6. (refer </w:t>
      </w:r>
      <w:hyperlink r:id="rId9" w:history="1">
        <w:r w:rsidRPr="00F462FA">
          <w:rPr>
            <w:rStyle w:val="Hyperlink"/>
            <w:sz w:val="28"/>
            <w:szCs w:val="28"/>
          </w:rPr>
          <w:t>Laws of Association Croquet Appendix 3</w:t>
        </w:r>
      </w:hyperlink>
      <w:r>
        <w:rPr>
          <w:sz w:val="28"/>
          <w:szCs w:val="28"/>
        </w:rPr>
        <w:t>)</w:t>
      </w:r>
      <w:r w:rsidR="00F94B84">
        <w:rPr>
          <w:sz w:val="28"/>
          <w:szCs w:val="28"/>
        </w:rPr>
        <w:br/>
      </w:r>
      <w:r w:rsidR="00F94B84" w:rsidRPr="00F94B84">
        <w:rPr>
          <w:sz w:val="24"/>
          <w:szCs w:val="24"/>
        </w:rPr>
        <w:t xml:space="preserve">Refer CNSW Tournament Regulations for conditions of play. </w:t>
      </w:r>
      <w:r w:rsidR="00F94B84" w:rsidRPr="00F94B84">
        <w:rPr>
          <w:sz w:val="24"/>
          <w:szCs w:val="24"/>
        </w:rPr>
        <w:br/>
      </w:r>
      <w:hyperlink r:id="rId10" w:history="1">
        <w:r w:rsidR="00F94B84" w:rsidRPr="000C486F">
          <w:rPr>
            <w:rStyle w:val="Hyperlink"/>
            <w:sz w:val="24"/>
            <w:szCs w:val="24"/>
          </w:rPr>
          <w:t>https://www.croquet-nsw.org/governance/policy/CNSW-Tournament-Regulations.pdf</w:t>
        </w:r>
      </w:hyperlink>
    </w:p>
    <w:p w14:paraId="0432CF07" w14:textId="6BC41687" w:rsidR="006D0A82" w:rsidRPr="00E15A5D" w:rsidRDefault="006D0A82" w:rsidP="006D0A82">
      <w:pPr>
        <w:rPr>
          <w:sz w:val="28"/>
          <w:szCs w:val="28"/>
        </w:rPr>
      </w:pPr>
      <w:r w:rsidRPr="002E069A">
        <w:rPr>
          <w:i/>
          <w:iCs/>
          <w:sz w:val="24"/>
          <w:szCs w:val="24"/>
        </w:rPr>
        <w:t xml:space="preserve">Coffee and tea will be provided, along with biscuits for morning and afternoon tea. </w:t>
      </w:r>
      <w:r w:rsidR="00E91691" w:rsidRPr="002E069A">
        <w:rPr>
          <w:i/>
          <w:iCs/>
          <w:sz w:val="24"/>
          <w:szCs w:val="24"/>
        </w:rPr>
        <w:br/>
        <w:t>Lunches will be available for purchase</w:t>
      </w:r>
      <w:r w:rsidR="00E15A5D" w:rsidRPr="002E069A">
        <w:rPr>
          <w:i/>
          <w:iCs/>
          <w:sz w:val="24"/>
          <w:szCs w:val="24"/>
        </w:rPr>
        <w:t xml:space="preserve">. </w:t>
      </w:r>
    </w:p>
    <w:p w14:paraId="51EB6E9A" w14:textId="013896E9" w:rsidR="006D0A82" w:rsidRPr="002E069A" w:rsidRDefault="006D0A82" w:rsidP="002E069A">
      <w:pPr>
        <w:jc w:val="center"/>
        <w:rPr>
          <w:b/>
          <w:bCs/>
          <w:color w:val="ED7D31" w:themeColor="accent2"/>
          <w:sz w:val="36"/>
          <w:szCs w:val="36"/>
        </w:rPr>
      </w:pPr>
      <w:r w:rsidRPr="002E069A">
        <w:rPr>
          <w:b/>
          <w:bCs/>
          <w:color w:val="4472C4" w:themeColor="accent1"/>
          <w:sz w:val="36"/>
          <w:szCs w:val="36"/>
        </w:rPr>
        <w:t>Closing Date for Entries</w:t>
      </w:r>
      <w:r w:rsidRPr="002E069A">
        <w:rPr>
          <w:color w:val="4472C4" w:themeColor="accent1"/>
        </w:rPr>
        <w:t xml:space="preserve">: </w:t>
      </w:r>
      <w:r w:rsidR="00D47BEA">
        <w:rPr>
          <w:b/>
          <w:bCs/>
          <w:color w:val="4472C4" w:themeColor="accent1"/>
          <w:sz w:val="36"/>
          <w:szCs w:val="36"/>
        </w:rPr>
        <w:t>27 October</w:t>
      </w:r>
      <w:r w:rsidR="00E91691" w:rsidRPr="002E069A">
        <w:rPr>
          <w:b/>
          <w:bCs/>
          <w:color w:val="4472C4" w:themeColor="accent1"/>
          <w:sz w:val="36"/>
          <w:szCs w:val="36"/>
        </w:rPr>
        <w:t xml:space="preserve"> 202</w:t>
      </w:r>
      <w:r w:rsidR="00CD0CF0">
        <w:rPr>
          <w:b/>
          <w:bCs/>
          <w:color w:val="4472C4" w:themeColor="accent1"/>
          <w:sz w:val="36"/>
          <w:szCs w:val="36"/>
        </w:rPr>
        <w:t>3</w:t>
      </w:r>
      <w:r w:rsidR="008F3248">
        <w:rPr>
          <w:b/>
          <w:bCs/>
          <w:color w:val="4472C4" w:themeColor="accent1"/>
          <w:sz w:val="36"/>
          <w:szCs w:val="36"/>
        </w:rPr>
        <w:br/>
      </w:r>
      <w:r w:rsidRPr="002E069A">
        <w:rPr>
          <w:b/>
          <w:bCs/>
          <w:color w:val="ED7D31" w:themeColor="accent2"/>
          <w:sz w:val="36"/>
          <w:szCs w:val="36"/>
        </w:rPr>
        <w:t>Registrations are now available on-line</w:t>
      </w:r>
    </w:p>
    <w:p w14:paraId="5F8F5186" w14:textId="532F04D8" w:rsidR="002E069A" w:rsidRDefault="006D0A82" w:rsidP="002E069A">
      <w:pPr>
        <w:jc w:val="center"/>
        <w:rPr>
          <w:b/>
          <w:bCs/>
          <w:color w:val="4472C4" w:themeColor="accent1"/>
          <w:sz w:val="28"/>
          <w:szCs w:val="28"/>
        </w:rPr>
      </w:pPr>
      <w:r w:rsidRPr="002E069A">
        <w:rPr>
          <w:b/>
          <w:bCs/>
          <w:color w:val="4472C4" w:themeColor="accent1"/>
          <w:sz w:val="28"/>
          <w:szCs w:val="28"/>
        </w:rPr>
        <w:t>(</w:t>
      </w:r>
      <w:hyperlink r:id="rId11" w:history="1">
        <w:r w:rsidR="00134213" w:rsidRPr="00134213">
          <w:rPr>
            <w:rStyle w:val="Hyperlink"/>
            <w:b/>
            <w:bCs/>
            <w:sz w:val="28"/>
            <w:szCs w:val="28"/>
          </w:rPr>
          <w:t>https://www.croquet-nsw.org/events</w:t>
        </w:r>
      </w:hyperlink>
      <w:r w:rsidR="002E069A">
        <w:rPr>
          <w:b/>
          <w:bCs/>
          <w:color w:val="4472C4" w:themeColor="accent1"/>
          <w:sz w:val="28"/>
          <w:szCs w:val="28"/>
        </w:rPr>
        <w:t>)</w:t>
      </w:r>
    </w:p>
    <w:p w14:paraId="56892219" w14:textId="63A4AC4C" w:rsidR="006D0A82" w:rsidRDefault="00B24372" w:rsidP="008F3248">
      <w:pPr>
        <w:jc w:val="center"/>
        <w:rPr>
          <w:sz w:val="28"/>
          <w:szCs w:val="28"/>
        </w:rPr>
      </w:pPr>
      <w:r>
        <w:rPr>
          <w:sz w:val="28"/>
          <w:szCs w:val="28"/>
        </w:rPr>
        <w:t>Accommodation</w:t>
      </w:r>
      <w:r w:rsidR="00581EC1">
        <w:rPr>
          <w:sz w:val="28"/>
          <w:szCs w:val="28"/>
        </w:rPr>
        <w:t xml:space="preserve"> options listed on Canberra Croquet Club website </w:t>
      </w:r>
      <w:hyperlink r:id="rId12" w:history="1">
        <w:r w:rsidR="00581EC1" w:rsidRPr="00FC6D23">
          <w:rPr>
            <w:rStyle w:val="Hyperlink"/>
            <w:sz w:val="28"/>
            <w:szCs w:val="28"/>
          </w:rPr>
          <w:t>https://canberracroquet.org.au/about/accommodation</w:t>
        </w:r>
      </w:hyperlink>
    </w:p>
    <w:p w14:paraId="355E12B3" w14:textId="773AEC0D" w:rsidR="008F3248" w:rsidRPr="002E069A" w:rsidRDefault="00581EC1" w:rsidP="008F3248">
      <w:pPr>
        <w:jc w:val="center"/>
        <w:rPr>
          <w:sz w:val="28"/>
          <w:szCs w:val="28"/>
        </w:rPr>
      </w:pPr>
      <w:r>
        <w:rPr>
          <w:sz w:val="28"/>
          <w:szCs w:val="28"/>
        </w:rPr>
        <w:t>For mor</w:t>
      </w:r>
      <w:r w:rsidR="00B24372">
        <w:rPr>
          <w:sz w:val="28"/>
          <w:szCs w:val="28"/>
        </w:rPr>
        <w:t>e</w:t>
      </w:r>
      <w:r>
        <w:rPr>
          <w:sz w:val="28"/>
          <w:szCs w:val="28"/>
        </w:rPr>
        <w:t xml:space="preserve"> information contact Club Captain </w:t>
      </w:r>
      <w:hyperlink r:id="rId13" w:history="1">
        <w:r w:rsidR="00D47BEA" w:rsidRPr="00D47BEA">
          <w:rPr>
            <w:rStyle w:val="Hyperlink"/>
            <w:sz w:val="28"/>
            <w:szCs w:val="28"/>
          </w:rPr>
          <w:t>Ralph Richardson</w:t>
        </w:r>
      </w:hyperlink>
    </w:p>
    <w:sectPr w:rsidR="008F3248" w:rsidRPr="002E06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5B66" w14:textId="77777777" w:rsidR="00267A65" w:rsidRDefault="00267A65" w:rsidP="002E069A">
      <w:pPr>
        <w:spacing w:after="0" w:line="240" w:lineRule="auto"/>
      </w:pPr>
      <w:r>
        <w:separator/>
      </w:r>
    </w:p>
  </w:endnote>
  <w:endnote w:type="continuationSeparator" w:id="0">
    <w:p w14:paraId="74D7C326" w14:textId="77777777" w:rsidR="00267A65" w:rsidRDefault="00267A65" w:rsidP="002E069A">
      <w:pPr>
        <w:spacing w:after="0" w:line="240" w:lineRule="auto"/>
      </w:pPr>
      <w:r>
        <w:continuationSeparator/>
      </w:r>
    </w:p>
  </w:endnote>
  <w:endnote w:type="continuationNotice" w:id="1">
    <w:p w14:paraId="399396C1" w14:textId="77777777" w:rsidR="00267A65" w:rsidRDefault="00267A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A022" w14:textId="77777777" w:rsidR="00D81565" w:rsidRDefault="00D81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B270" w14:textId="77777777" w:rsidR="00D81565" w:rsidRDefault="00D815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DF9E" w14:textId="77777777" w:rsidR="00D81565" w:rsidRDefault="00D81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CB3A" w14:textId="77777777" w:rsidR="00267A65" w:rsidRDefault="00267A65" w:rsidP="002E069A">
      <w:pPr>
        <w:spacing w:after="0" w:line="240" w:lineRule="auto"/>
      </w:pPr>
      <w:r>
        <w:separator/>
      </w:r>
    </w:p>
  </w:footnote>
  <w:footnote w:type="continuationSeparator" w:id="0">
    <w:p w14:paraId="738A2561" w14:textId="77777777" w:rsidR="00267A65" w:rsidRDefault="00267A65" w:rsidP="002E069A">
      <w:pPr>
        <w:spacing w:after="0" w:line="240" w:lineRule="auto"/>
      </w:pPr>
      <w:r>
        <w:continuationSeparator/>
      </w:r>
    </w:p>
  </w:footnote>
  <w:footnote w:type="continuationNotice" w:id="1">
    <w:p w14:paraId="59006106" w14:textId="77777777" w:rsidR="00267A65" w:rsidRDefault="00267A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047A" w14:textId="77777777" w:rsidR="00D81565" w:rsidRDefault="00D81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4F7A" w14:textId="77777777" w:rsidR="002E069A" w:rsidRDefault="002E0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602E" w14:textId="77777777" w:rsidR="00D81565" w:rsidRDefault="00D81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82"/>
    <w:rsid w:val="000135D4"/>
    <w:rsid w:val="000F30E3"/>
    <w:rsid w:val="00133414"/>
    <w:rsid w:val="00134213"/>
    <w:rsid w:val="001B5BE6"/>
    <w:rsid w:val="001F69BE"/>
    <w:rsid w:val="00267A65"/>
    <w:rsid w:val="00292C8B"/>
    <w:rsid w:val="002E069A"/>
    <w:rsid w:val="003D38EC"/>
    <w:rsid w:val="003E35C1"/>
    <w:rsid w:val="004C7E83"/>
    <w:rsid w:val="004D1BDD"/>
    <w:rsid w:val="0055316F"/>
    <w:rsid w:val="00581EC1"/>
    <w:rsid w:val="006D0A82"/>
    <w:rsid w:val="006D1B80"/>
    <w:rsid w:val="00771BDB"/>
    <w:rsid w:val="007F2ACA"/>
    <w:rsid w:val="00832356"/>
    <w:rsid w:val="008F3248"/>
    <w:rsid w:val="00911A45"/>
    <w:rsid w:val="00957651"/>
    <w:rsid w:val="00AA5EF1"/>
    <w:rsid w:val="00B24372"/>
    <w:rsid w:val="00BA3A67"/>
    <w:rsid w:val="00BB1133"/>
    <w:rsid w:val="00CD0CF0"/>
    <w:rsid w:val="00D10DDB"/>
    <w:rsid w:val="00D47BEA"/>
    <w:rsid w:val="00D81565"/>
    <w:rsid w:val="00D8219C"/>
    <w:rsid w:val="00D92FD6"/>
    <w:rsid w:val="00DB51C2"/>
    <w:rsid w:val="00DD7357"/>
    <w:rsid w:val="00E15A5D"/>
    <w:rsid w:val="00E90F11"/>
    <w:rsid w:val="00E91691"/>
    <w:rsid w:val="00F462FA"/>
    <w:rsid w:val="00F679F2"/>
    <w:rsid w:val="00F70033"/>
    <w:rsid w:val="00F94B84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AA55C"/>
  <w15:chartTrackingRefBased/>
  <w15:docId w15:val="{6F1182A2-C9D7-417F-93C5-A9104A92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6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0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69A"/>
  </w:style>
  <w:style w:type="paragraph" w:styleId="Footer">
    <w:name w:val="footer"/>
    <w:basedOn w:val="Normal"/>
    <w:link w:val="FooterChar"/>
    <w:uiPriority w:val="99"/>
    <w:unhideWhenUsed/>
    <w:rsid w:val="002E0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69A"/>
  </w:style>
  <w:style w:type="character" w:styleId="FollowedHyperlink">
    <w:name w:val="FollowedHyperlink"/>
    <w:basedOn w:val="DefaultParagraphFont"/>
    <w:uiPriority w:val="99"/>
    <w:semiHidden/>
    <w:unhideWhenUsed/>
    <w:rsid w:val="00CD0C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aptain@canberracroquet.org.au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canberracroquet.org.au/about/accommodation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croquet-nsw.org/events.aspx?year=2023&amp;type=S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croquet-nsw.org/governance/policy/CNSW-Tournament-Regulations.pdf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chrome-extension://efaidnbmnnnibpcajpcglclefindmkaj/https:/worldcroquet.org/wp-content/uploads/2021/02/Laws-7th-Edition-master-new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McLoughlin</dc:creator>
  <cp:keywords/>
  <dc:description/>
  <cp:lastModifiedBy>David Stanton</cp:lastModifiedBy>
  <cp:revision>2</cp:revision>
  <cp:lastPrinted>2023-01-04T23:31:00Z</cp:lastPrinted>
  <dcterms:created xsi:type="dcterms:W3CDTF">2023-09-12T00:44:00Z</dcterms:created>
  <dcterms:modified xsi:type="dcterms:W3CDTF">2023-09-12T00:44:00Z</dcterms:modified>
</cp:coreProperties>
</file>