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39" w:rsidRDefault="000D0B39" w:rsidP="003C4902">
      <w:pPr>
        <w:jc w:val="center"/>
        <w:rPr>
          <w:sz w:val="36"/>
          <w:szCs w:val="36"/>
          <w:lang w:val="en-AU"/>
        </w:rPr>
      </w:pPr>
    </w:p>
    <w:p w:rsidR="003C4902" w:rsidRPr="006702EE" w:rsidRDefault="003C4902" w:rsidP="003C4902">
      <w:pPr>
        <w:jc w:val="center"/>
        <w:rPr>
          <w:b/>
          <w:sz w:val="40"/>
          <w:szCs w:val="40"/>
          <w:lang w:val="en-AU"/>
        </w:rPr>
      </w:pPr>
      <w:r w:rsidRPr="006702EE">
        <w:rPr>
          <w:b/>
          <w:sz w:val="40"/>
          <w:szCs w:val="40"/>
          <w:lang w:val="en-AU"/>
        </w:rPr>
        <w:t>2018 Croquet NSW Yearbook</w:t>
      </w:r>
    </w:p>
    <w:p w:rsidR="00214C87" w:rsidRDefault="00214C87" w:rsidP="003C4902">
      <w:pPr>
        <w:jc w:val="center"/>
        <w:rPr>
          <w:b/>
          <w:sz w:val="36"/>
          <w:szCs w:val="36"/>
          <w:lang w:val="en-AU"/>
        </w:rPr>
      </w:pPr>
      <w:bookmarkStart w:id="0" w:name="_GoBack"/>
      <w:bookmarkEnd w:id="0"/>
    </w:p>
    <w:p w:rsidR="00214C87" w:rsidRPr="003C4902" w:rsidRDefault="00214C87" w:rsidP="003C4902">
      <w:pPr>
        <w:jc w:val="center"/>
        <w:rPr>
          <w:b/>
          <w:sz w:val="36"/>
          <w:szCs w:val="36"/>
          <w:lang w:val="en-AU"/>
        </w:rPr>
      </w:pPr>
    </w:p>
    <w:p w:rsidR="006E3803" w:rsidRDefault="006E3803" w:rsidP="00733D9F">
      <w:pPr>
        <w:rPr>
          <w:lang w:val="en-AU"/>
        </w:rPr>
      </w:pPr>
    </w:p>
    <w:p w:rsidR="006E3803" w:rsidRDefault="006E3803" w:rsidP="00733D9F">
      <w:pPr>
        <w:rPr>
          <w:lang w:val="en-AU"/>
        </w:rPr>
      </w:pPr>
    </w:p>
    <w:p w:rsidR="006E3803" w:rsidRDefault="003C4902" w:rsidP="00733D9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Dear Club Secretaries,</w:t>
      </w:r>
    </w:p>
    <w:p w:rsidR="003C4902" w:rsidRDefault="003C4902" w:rsidP="00733D9F">
      <w:pPr>
        <w:rPr>
          <w:sz w:val="28"/>
          <w:szCs w:val="28"/>
          <w:lang w:val="en-AU"/>
        </w:rPr>
      </w:pPr>
    </w:p>
    <w:p w:rsidR="003C4902" w:rsidRDefault="003C4902" w:rsidP="00733D9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As at </w:t>
      </w:r>
      <w:r w:rsidRPr="003C4902">
        <w:rPr>
          <w:b/>
          <w:sz w:val="28"/>
          <w:szCs w:val="28"/>
          <w:lang w:val="en-AU"/>
        </w:rPr>
        <w:t xml:space="preserve">8pm </w:t>
      </w:r>
      <w:r>
        <w:rPr>
          <w:sz w:val="28"/>
          <w:szCs w:val="28"/>
          <w:lang w:val="en-AU"/>
        </w:rPr>
        <w:t xml:space="preserve">on </w:t>
      </w:r>
      <w:r w:rsidRPr="003C4902">
        <w:rPr>
          <w:sz w:val="28"/>
          <w:szCs w:val="28"/>
          <w:lang w:val="en-AU"/>
        </w:rPr>
        <w:t>Wednesday</w:t>
      </w:r>
      <w:r>
        <w:rPr>
          <w:sz w:val="28"/>
          <w:szCs w:val="28"/>
          <w:lang w:val="en-AU"/>
        </w:rPr>
        <w:t xml:space="preserve"> </w:t>
      </w:r>
      <w:r>
        <w:rPr>
          <w:b/>
          <w:sz w:val="28"/>
          <w:szCs w:val="28"/>
          <w:lang w:val="en-AU"/>
        </w:rPr>
        <w:t>25</w:t>
      </w:r>
      <w:r w:rsidRPr="003C4902">
        <w:rPr>
          <w:b/>
          <w:sz w:val="28"/>
          <w:szCs w:val="28"/>
          <w:vertAlign w:val="superscript"/>
          <w:lang w:val="en-AU"/>
        </w:rPr>
        <w:t>th</w:t>
      </w:r>
      <w:r>
        <w:rPr>
          <w:b/>
          <w:sz w:val="28"/>
          <w:szCs w:val="28"/>
          <w:lang w:val="en-AU"/>
        </w:rPr>
        <w:t xml:space="preserve"> October, 2017, </w:t>
      </w:r>
      <w:r>
        <w:rPr>
          <w:sz w:val="28"/>
          <w:szCs w:val="28"/>
          <w:lang w:val="en-AU"/>
        </w:rPr>
        <w:t xml:space="preserve">I’ll be transferring all necessary information from the CNSW Database in readiness for processing next years Yearbook.  </w:t>
      </w:r>
    </w:p>
    <w:p w:rsidR="003C4902" w:rsidRDefault="003C4902" w:rsidP="00733D9F">
      <w:pPr>
        <w:rPr>
          <w:sz w:val="28"/>
          <w:szCs w:val="28"/>
          <w:lang w:val="en-AU"/>
        </w:rPr>
      </w:pPr>
    </w:p>
    <w:p w:rsidR="003C4902" w:rsidRDefault="003C4902" w:rsidP="00733D9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2018 yearbook will be similar to the 2016 yearbook with a larger font and members’ home addresses </w:t>
      </w:r>
      <w:r w:rsidR="00214C87">
        <w:rPr>
          <w:sz w:val="28"/>
          <w:szCs w:val="28"/>
          <w:lang w:val="en-AU"/>
        </w:rPr>
        <w:t xml:space="preserve">will </w:t>
      </w:r>
      <w:r>
        <w:rPr>
          <w:sz w:val="28"/>
          <w:szCs w:val="28"/>
          <w:lang w:val="en-AU"/>
        </w:rPr>
        <w:t>not included.</w:t>
      </w:r>
    </w:p>
    <w:p w:rsidR="003C4902" w:rsidRDefault="003C4902" w:rsidP="00733D9F">
      <w:pPr>
        <w:rPr>
          <w:sz w:val="28"/>
          <w:szCs w:val="28"/>
          <w:lang w:val="en-AU"/>
        </w:rPr>
      </w:pPr>
    </w:p>
    <w:p w:rsidR="003C4902" w:rsidRDefault="003C4902" w:rsidP="00733D9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It is </w:t>
      </w:r>
      <w:r w:rsidRPr="003C4902">
        <w:rPr>
          <w:b/>
          <w:i/>
          <w:sz w:val="28"/>
          <w:szCs w:val="28"/>
          <w:lang w:val="en-AU"/>
        </w:rPr>
        <w:t>imperative</w:t>
      </w:r>
      <w:r>
        <w:rPr>
          <w:sz w:val="28"/>
          <w:szCs w:val="28"/>
          <w:lang w:val="en-AU"/>
        </w:rPr>
        <w:t xml:space="preserve"> that all Club </w:t>
      </w:r>
      <w:r w:rsidR="00AE7E3D">
        <w:rPr>
          <w:sz w:val="28"/>
          <w:szCs w:val="28"/>
          <w:lang w:val="en-AU"/>
        </w:rPr>
        <w:t xml:space="preserve">details </w:t>
      </w:r>
      <w:r>
        <w:rPr>
          <w:sz w:val="28"/>
          <w:szCs w:val="28"/>
          <w:lang w:val="en-AU"/>
        </w:rPr>
        <w:t>&amp; Members details are correct and any new members entered into the Database for inclusion in the Yearbook.</w:t>
      </w:r>
    </w:p>
    <w:p w:rsidR="00FA65FB" w:rsidRDefault="00FA65FB" w:rsidP="00733D9F">
      <w:pPr>
        <w:rPr>
          <w:sz w:val="28"/>
          <w:szCs w:val="28"/>
          <w:lang w:val="en-AU"/>
        </w:rPr>
      </w:pPr>
    </w:p>
    <w:p w:rsidR="003C4902" w:rsidRDefault="003C4902" w:rsidP="00733D9F">
      <w:pPr>
        <w:rPr>
          <w:sz w:val="28"/>
          <w:szCs w:val="28"/>
          <w:lang w:val="en-AU"/>
        </w:rPr>
      </w:pPr>
    </w:p>
    <w:p w:rsidR="00AE7E3D" w:rsidRDefault="00AE7E3D" w:rsidP="00733D9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An order form will be sent out </w:t>
      </w:r>
      <w:r w:rsidR="00FA65FB">
        <w:rPr>
          <w:sz w:val="28"/>
          <w:szCs w:val="28"/>
          <w:lang w:val="en-AU"/>
        </w:rPr>
        <w:t>to clubs early</w:t>
      </w:r>
      <w:r>
        <w:rPr>
          <w:sz w:val="28"/>
          <w:szCs w:val="28"/>
          <w:lang w:val="en-AU"/>
        </w:rPr>
        <w:t xml:space="preserve"> November for delivery of the 2018 Yearbook early December.</w:t>
      </w:r>
    </w:p>
    <w:p w:rsidR="00540901" w:rsidRDefault="00540901" w:rsidP="00733D9F">
      <w:pPr>
        <w:rPr>
          <w:sz w:val="28"/>
          <w:szCs w:val="28"/>
          <w:lang w:val="en-AU"/>
        </w:rPr>
      </w:pPr>
    </w:p>
    <w:p w:rsidR="00540901" w:rsidRDefault="00540901" w:rsidP="00733D9F">
      <w:pPr>
        <w:rPr>
          <w:sz w:val="28"/>
          <w:szCs w:val="28"/>
          <w:lang w:val="en-AU"/>
        </w:rPr>
      </w:pPr>
    </w:p>
    <w:p w:rsidR="00540901" w:rsidRDefault="00540901" w:rsidP="00733D9F">
      <w:pPr>
        <w:rPr>
          <w:sz w:val="28"/>
          <w:szCs w:val="28"/>
          <w:lang w:val="en-AU"/>
        </w:rPr>
      </w:pPr>
    </w:p>
    <w:p w:rsidR="00540901" w:rsidRDefault="00540901" w:rsidP="00733D9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Cheers,</w:t>
      </w:r>
    </w:p>
    <w:p w:rsidR="00540901" w:rsidRDefault="00540901" w:rsidP="00733D9F">
      <w:pPr>
        <w:rPr>
          <w:sz w:val="28"/>
          <w:szCs w:val="28"/>
          <w:lang w:val="en-AU"/>
        </w:rPr>
      </w:pPr>
    </w:p>
    <w:p w:rsidR="00540901" w:rsidRPr="00540901" w:rsidRDefault="00540901" w:rsidP="00733D9F">
      <w:pPr>
        <w:rPr>
          <w:rFonts w:ascii="Lucida Handwriting" w:hAnsi="Lucida Handwriting" w:cs="Arabic Typesetting"/>
          <w:sz w:val="28"/>
          <w:szCs w:val="28"/>
          <w:lang w:val="en-AU"/>
        </w:rPr>
      </w:pPr>
      <w:r w:rsidRPr="00540901">
        <w:rPr>
          <w:rFonts w:ascii="Lucida Handwriting" w:hAnsi="Lucida Handwriting" w:cs="Arabic Typesetting"/>
          <w:sz w:val="28"/>
          <w:szCs w:val="28"/>
          <w:lang w:val="en-AU"/>
        </w:rPr>
        <w:t>Brenda Wild</w:t>
      </w:r>
    </w:p>
    <w:p w:rsidR="00540901" w:rsidRDefault="00540901" w:rsidP="00733D9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Records Officer</w:t>
      </w:r>
    </w:p>
    <w:p w:rsidR="003C4902" w:rsidRPr="003C4902" w:rsidRDefault="003C4902" w:rsidP="00733D9F">
      <w:pPr>
        <w:rPr>
          <w:sz w:val="28"/>
          <w:szCs w:val="28"/>
          <w:lang w:val="en-AU"/>
        </w:rPr>
      </w:pPr>
    </w:p>
    <w:p w:rsidR="003C4902" w:rsidRDefault="003C4902" w:rsidP="00733D9F">
      <w:pPr>
        <w:rPr>
          <w:sz w:val="28"/>
          <w:szCs w:val="28"/>
          <w:lang w:val="en-AU"/>
        </w:rPr>
      </w:pPr>
    </w:p>
    <w:p w:rsidR="003C4902" w:rsidRPr="003C4902" w:rsidRDefault="003C4902" w:rsidP="00733D9F">
      <w:pPr>
        <w:rPr>
          <w:sz w:val="28"/>
          <w:szCs w:val="28"/>
          <w:lang w:val="en-AU"/>
        </w:rPr>
      </w:pPr>
    </w:p>
    <w:sectPr w:rsidR="003C4902" w:rsidRPr="003C4902" w:rsidSect="00733D9F">
      <w:headerReference w:type="default" r:id="rId7"/>
      <w:footerReference w:type="default" r:id="rId8"/>
      <w:pgSz w:w="11906" w:h="16838"/>
      <w:pgMar w:top="2095" w:right="1080" w:bottom="2269" w:left="1080" w:header="144" w:footer="4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4C" w:rsidRDefault="009B4E4C" w:rsidP="00AB1446">
      <w:r>
        <w:separator/>
      </w:r>
    </w:p>
  </w:endnote>
  <w:endnote w:type="continuationSeparator" w:id="0">
    <w:p w:rsidR="009B4E4C" w:rsidRDefault="009B4E4C" w:rsidP="00A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2B4" w:rsidRDefault="000462A8" w:rsidP="00CD26AA">
    <w:pPr>
      <w:pStyle w:val="DefaultText"/>
    </w:pPr>
    <w:r>
      <w:rPr>
        <w:noProof/>
        <w:snapToGrid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-10160</wp:posOffset>
              </wp:positionV>
              <wp:extent cx="6478270" cy="0"/>
              <wp:effectExtent l="8890" t="8890" r="8890" b="1016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B48D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.05pt;margin-top:-.8pt;width:510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x3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5369"/>
      <w:gridCol w:w="2301"/>
    </w:tblGrid>
    <w:tr w:rsidR="00F452B4" w:rsidTr="00F452B4">
      <w:tc>
        <w:tcPr>
          <w:tcW w:w="2093" w:type="dxa"/>
        </w:tcPr>
        <w:p w:rsidR="00F452B4" w:rsidRPr="00CD26AA" w:rsidRDefault="00F452B4" w:rsidP="00F452B4">
          <w:pPr>
            <w:rPr>
              <w:i/>
              <w:sz w:val="22"/>
              <w:szCs w:val="22"/>
            </w:rPr>
          </w:pPr>
          <w:r w:rsidRPr="00CD26AA">
            <w:rPr>
              <w:i/>
              <w:sz w:val="22"/>
              <w:szCs w:val="22"/>
            </w:rPr>
            <w:t>Postal Address</w:t>
          </w:r>
        </w:p>
        <w:p w:rsidR="00F452B4" w:rsidRPr="00CD26AA" w:rsidRDefault="00F452B4" w:rsidP="00F452B4">
          <w:pPr>
            <w:rPr>
              <w:sz w:val="22"/>
              <w:szCs w:val="22"/>
            </w:rPr>
          </w:pPr>
          <w:proofErr w:type="spellStart"/>
          <w:r w:rsidRPr="00CD26AA">
            <w:rPr>
              <w:sz w:val="22"/>
              <w:szCs w:val="22"/>
            </w:rPr>
            <w:t>P.O.Box</w:t>
          </w:r>
          <w:proofErr w:type="spellEnd"/>
          <w:r w:rsidRPr="00CD26AA">
            <w:rPr>
              <w:sz w:val="22"/>
              <w:szCs w:val="22"/>
            </w:rPr>
            <w:t xml:space="preserve"> 5096</w:t>
          </w:r>
        </w:p>
        <w:p w:rsidR="00F452B4" w:rsidRPr="00CD26AA" w:rsidRDefault="00F452B4" w:rsidP="00F452B4">
          <w:pPr>
            <w:rPr>
              <w:sz w:val="22"/>
              <w:szCs w:val="22"/>
            </w:rPr>
          </w:pPr>
          <w:r w:rsidRPr="00CD26AA">
            <w:rPr>
              <w:sz w:val="22"/>
              <w:szCs w:val="22"/>
            </w:rPr>
            <w:t>MARRICKVILLE</w:t>
          </w:r>
        </w:p>
        <w:p w:rsidR="00F452B4" w:rsidRDefault="00F452B4" w:rsidP="00F452B4">
          <w:pPr>
            <w:pStyle w:val="DefaultText"/>
          </w:pPr>
          <w:r w:rsidRPr="00CD26AA">
            <w:rPr>
              <w:sz w:val="22"/>
              <w:szCs w:val="22"/>
            </w:rPr>
            <w:t>NSW 1475</w:t>
          </w:r>
        </w:p>
      </w:tc>
      <w:tc>
        <w:tcPr>
          <w:tcW w:w="5528" w:type="dxa"/>
        </w:tcPr>
        <w:p w:rsidR="00F452B4" w:rsidRDefault="00F452B4" w:rsidP="00F452B4">
          <w:pPr>
            <w:pStyle w:val="DefaultText"/>
          </w:pPr>
        </w:p>
      </w:tc>
      <w:tc>
        <w:tcPr>
          <w:tcW w:w="2341" w:type="dxa"/>
        </w:tcPr>
        <w:p w:rsidR="00F452B4" w:rsidRDefault="00F452B4" w:rsidP="00F452B4">
          <w:pPr>
            <w:rPr>
              <w:sz w:val="22"/>
              <w:szCs w:val="22"/>
            </w:rPr>
          </w:pPr>
          <w:r w:rsidRPr="00C66C36">
            <w:rPr>
              <w:b/>
            </w:rPr>
            <w:t>Mackey Park, Tempe</w:t>
          </w:r>
        </w:p>
        <w:p w:rsidR="00F452B4" w:rsidRDefault="00F452B4" w:rsidP="00F452B4">
          <w:r w:rsidRPr="00283D19">
            <w:rPr>
              <w:sz w:val="22"/>
              <w:szCs w:val="22"/>
            </w:rPr>
            <w:t>Phone: (02) 9559 6073</w:t>
          </w:r>
        </w:p>
        <w:p w:rsidR="00F452B4" w:rsidRDefault="00F452B4" w:rsidP="00F452B4">
          <w:pPr>
            <w:pStyle w:val="DefaultText"/>
          </w:pPr>
        </w:p>
      </w:tc>
    </w:tr>
  </w:tbl>
  <w:p w:rsidR="00CD26AA" w:rsidRDefault="000462A8" w:rsidP="00CD26AA">
    <w:pPr>
      <w:pStyle w:val="DefaultText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4038600</wp:posOffset>
              </wp:positionH>
              <wp:positionV relativeFrom="paragraph">
                <wp:posOffset>180975</wp:posOffset>
              </wp:positionV>
              <wp:extent cx="1704975" cy="277495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6AA" w:rsidRDefault="00CD26AA" w:rsidP="00CD26A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8pt;margin-top:14.25pt;width:134.25pt;height:21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" stroked="f">
              <v:textbox style="mso-fit-shape-to-text:t">
                <w:txbxContent>
                  <w:p w:rsidR="00CD26AA" w:rsidRDefault="00CD26AA" w:rsidP="00CD26AA"/>
                </w:txbxContent>
              </v:textbox>
              <w10:wrap type="square"/>
            </v:shape>
          </w:pict>
        </mc:Fallback>
      </mc:AlternateContent>
    </w:r>
    <w:r>
      <w:rPr>
        <w:rFonts w:ascii="Garamond" w:hAnsi="Garamond"/>
        <w:i/>
        <w:noProof/>
        <w:snapToGrid/>
        <w:lang w:val="en-AU"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180340</wp:posOffset>
              </wp:positionV>
              <wp:extent cx="1243330" cy="262255"/>
              <wp:effectExtent l="0" t="0" r="444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6AA" w:rsidRPr="00CD26AA" w:rsidRDefault="00CD26AA" w:rsidP="00CD26AA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7" type="#_x0000_t202" style="position:absolute;margin-left:-9.75pt;margin-top:14.2pt;width:97.9pt;height:20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" stroked="f">
              <v:textbox style="mso-fit-shape-to-text:t">
                <w:txbxContent>
                  <w:p w:rsidR="00CD26AA" w:rsidRPr="00CD26AA" w:rsidRDefault="00CD26AA" w:rsidP="00CD26AA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4C" w:rsidRDefault="009B4E4C" w:rsidP="00AB1446">
      <w:r>
        <w:separator/>
      </w:r>
    </w:p>
  </w:footnote>
  <w:footnote w:type="continuationSeparator" w:id="0">
    <w:p w:rsidR="009B4E4C" w:rsidRDefault="009B4E4C" w:rsidP="00AB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8505"/>
    </w:tblGrid>
    <w:tr w:rsidR="00733D9F" w:rsidTr="00733D9F">
      <w:trPr>
        <w:trHeight w:val="1010"/>
      </w:trPr>
      <w:tc>
        <w:tcPr>
          <w:tcW w:w="2269" w:type="dxa"/>
          <w:vMerge w:val="restart"/>
        </w:tcPr>
        <w:p w:rsidR="00733D9F" w:rsidRDefault="00733D9F" w:rsidP="00733D9F">
          <w:pPr>
            <w:pStyle w:val="DefaultText"/>
            <w:ind w:left="-391" w:right="-4"/>
            <w:jc w:val="center"/>
            <w:rPr>
              <w:noProof/>
            </w:rPr>
          </w:pPr>
          <w:r>
            <w:rPr>
              <w:noProof/>
              <w:lang w:val="en-AU" w:eastAsia="en-AU"/>
            </w:rPr>
            <w:drawing>
              <wp:inline distT="0" distB="0" distL="0" distR="0">
                <wp:extent cx="741872" cy="620254"/>
                <wp:effectExtent l="0" t="0" r="0" b="0"/>
                <wp:docPr id="24" name="Picture 24" descr="CNSW painted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NSW painted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766" cy="626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733D9F" w:rsidRPr="00CD26AA" w:rsidRDefault="00733D9F" w:rsidP="00733D9F">
          <w:pPr>
            <w:pStyle w:val="DefaultText"/>
            <w:ind w:left="-391" w:right="-4" w:firstLine="1559"/>
            <w:rPr>
              <w:rFonts w:ascii="Garamond" w:hAnsi="Garamond"/>
              <w:b/>
              <w:sz w:val="40"/>
              <w:szCs w:val="40"/>
            </w:rPr>
          </w:pPr>
          <w:r w:rsidRPr="00CD26AA">
            <w:rPr>
              <w:rFonts w:ascii="Garamond" w:hAnsi="Garamond"/>
              <w:b/>
              <w:sz w:val="40"/>
              <w:szCs w:val="40"/>
            </w:rPr>
            <w:t>CROQUET NSW Inc</w:t>
          </w:r>
        </w:p>
      </w:tc>
    </w:tr>
    <w:tr w:rsidR="00733D9F" w:rsidTr="00733D9F">
      <w:trPr>
        <w:trHeight w:val="214"/>
      </w:trPr>
      <w:tc>
        <w:tcPr>
          <w:tcW w:w="2269" w:type="dxa"/>
          <w:vMerge/>
        </w:tcPr>
        <w:p w:rsidR="00733D9F" w:rsidRPr="00CD26AA" w:rsidRDefault="00733D9F" w:rsidP="00733D9F">
          <w:pPr>
            <w:pStyle w:val="DefaultText"/>
            <w:ind w:left="-391" w:right="-4"/>
            <w:jc w:val="center"/>
            <w:rPr>
              <w:b/>
              <w:sz w:val="20"/>
            </w:rPr>
          </w:pPr>
        </w:p>
      </w:tc>
      <w:tc>
        <w:tcPr>
          <w:tcW w:w="8505" w:type="dxa"/>
        </w:tcPr>
        <w:p w:rsidR="00733D9F" w:rsidRPr="00733D9F" w:rsidRDefault="00733D9F" w:rsidP="00733D9F">
          <w:pPr>
            <w:pStyle w:val="DefaultText"/>
            <w:ind w:left="-391" w:right="-4" w:firstLine="2268"/>
            <w:rPr>
              <w:sz w:val="20"/>
              <w:lang w:val="en-AU"/>
            </w:rPr>
          </w:pPr>
          <w:r w:rsidRPr="00CD26AA">
            <w:rPr>
              <w:b/>
              <w:sz w:val="20"/>
            </w:rPr>
            <w:t>ABN 95 174 213 987</w:t>
          </w:r>
        </w:p>
      </w:tc>
    </w:tr>
    <w:tr w:rsidR="00F452B4" w:rsidTr="00733D9F">
      <w:tc>
        <w:tcPr>
          <w:tcW w:w="10774" w:type="dxa"/>
          <w:gridSpan w:val="2"/>
        </w:tcPr>
        <w:p w:rsidR="00F452B4" w:rsidRPr="00F452B4" w:rsidRDefault="00F452B4" w:rsidP="00733D9F">
          <w:pPr>
            <w:pStyle w:val="DefaultText"/>
            <w:spacing w:before="120" w:after="120"/>
            <w:ind w:left="-391" w:right="-4"/>
            <w:jc w:val="center"/>
            <w:rPr>
              <w:sz w:val="20"/>
              <w:lang w:val="en-AU"/>
            </w:rPr>
          </w:pPr>
          <w:r w:rsidRPr="00F452B4">
            <w:rPr>
              <w:i/>
              <w:sz w:val="20"/>
            </w:rPr>
            <w:t>Patron:  His Excellency General The Honorable David Hurley AC DCS (</w:t>
          </w:r>
          <w:proofErr w:type="spellStart"/>
          <w:r w:rsidRPr="00F452B4">
            <w:rPr>
              <w:i/>
              <w:sz w:val="20"/>
            </w:rPr>
            <w:t>Ret’d</w:t>
          </w:r>
          <w:proofErr w:type="spellEnd"/>
          <w:r w:rsidRPr="00F452B4">
            <w:rPr>
              <w:i/>
              <w:sz w:val="20"/>
            </w:rPr>
            <w:t>) Governor of New South Wales</w:t>
          </w:r>
        </w:p>
      </w:tc>
    </w:tr>
  </w:tbl>
  <w:p w:rsidR="00091CBA" w:rsidRDefault="000462A8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133985</wp:posOffset>
              </wp:positionV>
              <wp:extent cx="6457950" cy="0"/>
              <wp:effectExtent l="9525" t="10160" r="9525" b="889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0C6C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8.75pt;margin-top:10.55pt;width:50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4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yfPiy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FEA"/>
    <w:multiLevelType w:val="singleLevel"/>
    <w:tmpl w:val="32E02EB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2DC104A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E16B22"/>
    <w:multiLevelType w:val="multilevel"/>
    <w:tmpl w:val="75BC3A84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D4E5D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4A5B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D1E0A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54253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C0A0C98"/>
    <w:multiLevelType w:val="singleLevel"/>
    <w:tmpl w:val="32E02EB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F9"/>
    <w:rsid w:val="000346DC"/>
    <w:rsid w:val="000462A8"/>
    <w:rsid w:val="00091CBA"/>
    <w:rsid w:val="000C5B75"/>
    <w:rsid w:val="000D0B39"/>
    <w:rsid w:val="0016540B"/>
    <w:rsid w:val="00174F00"/>
    <w:rsid w:val="001E74D0"/>
    <w:rsid w:val="002075C5"/>
    <w:rsid w:val="00214C87"/>
    <w:rsid w:val="00275BEA"/>
    <w:rsid w:val="00283D19"/>
    <w:rsid w:val="002A59B2"/>
    <w:rsid w:val="003C4902"/>
    <w:rsid w:val="00407CA1"/>
    <w:rsid w:val="004222BD"/>
    <w:rsid w:val="004617D1"/>
    <w:rsid w:val="00492FAE"/>
    <w:rsid w:val="004A3451"/>
    <w:rsid w:val="004C4E74"/>
    <w:rsid w:val="00540901"/>
    <w:rsid w:val="005D0625"/>
    <w:rsid w:val="006702EE"/>
    <w:rsid w:val="006C47C4"/>
    <w:rsid w:val="006E3803"/>
    <w:rsid w:val="00733D9F"/>
    <w:rsid w:val="007F0E0F"/>
    <w:rsid w:val="00846EF9"/>
    <w:rsid w:val="00871452"/>
    <w:rsid w:val="008D3D18"/>
    <w:rsid w:val="008F236A"/>
    <w:rsid w:val="008F4A95"/>
    <w:rsid w:val="00996752"/>
    <w:rsid w:val="009B2585"/>
    <w:rsid w:val="009B4E4C"/>
    <w:rsid w:val="00A62633"/>
    <w:rsid w:val="00AB1446"/>
    <w:rsid w:val="00AC3A65"/>
    <w:rsid w:val="00AE7E3D"/>
    <w:rsid w:val="00B21F03"/>
    <w:rsid w:val="00BC2C15"/>
    <w:rsid w:val="00BF369C"/>
    <w:rsid w:val="00BF3D77"/>
    <w:rsid w:val="00C05AAD"/>
    <w:rsid w:val="00C35CA3"/>
    <w:rsid w:val="00C66C36"/>
    <w:rsid w:val="00CD26AA"/>
    <w:rsid w:val="00D1096A"/>
    <w:rsid w:val="00DE1F57"/>
    <w:rsid w:val="00F21895"/>
    <w:rsid w:val="00F42225"/>
    <w:rsid w:val="00F452B4"/>
    <w:rsid w:val="00FA65FB"/>
    <w:rsid w:val="00FC495D"/>
    <w:rsid w:val="00FD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00E159-859E-44C7-99E0-8E476C42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03"/>
    <w:rPr>
      <w:rFonts w:ascii="Calibri" w:hAnsi="Calibri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74F00"/>
    <w:rPr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AB14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446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B14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446"/>
    <w:rPr>
      <w:lang w:val="en-US" w:eastAsia="en-US"/>
    </w:rPr>
  </w:style>
  <w:style w:type="table" w:styleId="TableGrid">
    <w:name w:val="Table Grid"/>
    <w:basedOn w:val="TableNormal"/>
    <w:uiPriority w:val="59"/>
    <w:rsid w:val="00AB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4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CNSW SPLH</vt:lpstr>
    </vt:vector>
  </TitlesOfParts>
  <Company>Hewlett-Packard Company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CNSW SPLH</dc:title>
  <dc:subject/>
  <dc:creator>S.Thornton</dc:creator>
  <cp:keywords/>
  <dc:description/>
  <cp:lastModifiedBy>Brenda Wild</cp:lastModifiedBy>
  <cp:revision>5</cp:revision>
  <cp:lastPrinted>2012-07-03T08:31:00Z</cp:lastPrinted>
  <dcterms:created xsi:type="dcterms:W3CDTF">2017-10-04T00:59:00Z</dcterms:created>
  <dcterms:modified xsi:type="dcterms:W3CDTF">2017-10-04T01:27:00Z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